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ACDSee Photo Studio Ultimate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 новое универсальное программное решение для фотографирования, которое может делать все, что вам нужно, в упрощенном интерфейсе (рис. 185).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object w:dxaOrig="9993" w:dyaOrig="5427">
          <v:rect xmlns:o="urn:schemas-microsoft-com:office:office" xmlns:v="urn:schemas-microsoft-com:vml" id="rectole0000000000" style="width:499.650000pt;height:271.3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Рисунок 185. Интерфейс программы ACDSee Photo Studio Ultimate (фото с сайта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FFFFFF" w:val="clear"/>
          </w:rPr>
          <w:t xml:space="preserve">http://ru.softoware.org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позволяет отправлять фотографии в программу редактирования прямо с мобильного устройства. Приложение Mobile Sync даже отслеживает, какие фотографии вы отправили в программу Photo Studio Ultimate, поэтому вам не нужно задумываться, какие изображения вам еще нужно перенести.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ACDSee есть несколько сильных заслуживающих внимания особенностей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достойных упоминания: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Нет импорта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напрямую редактируйте исходные файлы с ваших дисков и обходите импорт файлов;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Распознавание лиц. Надежный метод организации и индексации изображений;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Единовременная цена покупки и ежемесячные варианты;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Автоматическое выравнивание и смешивание слоев (рис. 186);</w:t>
      </w:r>
    </w:p>
    <w:p>
      <w:pPr>
        <w:numPr>
          <w:ilvl w:val="0"/>
          <w:numId w:val="4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Параметрический цвет.</w:t>
      </w:r>
    </w:p>
    <w:p>
      <w:pPr>
        <w:spacing w:before="0" w:after="0" w:line="240"/>
        <w:ind w:right="0" w:left="709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object w:dxaOrig="11225" w:dyaOrig="5420">
          <v:rect xmlns:o="urn:schemas-microsoft-com:office:office" xmlns:v="urn:schemas-microsoft-com:vml" id="rectole0000000001" style="width:561.250000pt;height:271.00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Рисунок 186. Фото обработанное в программе ACDSee Photo Studio Ultimate (фото с сайта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https://enviragallery.com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Вопросы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ACDSee Photo Studio Ultimate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 Функция  ACDSee Mobile Sync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3. Заслуживающих внимания особенностей ACDSee.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Литература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8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Дизайн периодических изданий / Под ред. Э.А. Лазаревич.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2000</w:t>
      </w:r>
    </w:p>
    <w:p>
      <w:pPr>
        <w:numPr>
          <w:ilvl w:val="0"/>
          <w:numId w:val="8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Мильчин А.Э.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Издательский словарь-справочник.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1998.</w:t>
      </w:r>
    </w:p>
    <w:p>
      <w:pPr>
        <w:numPr>
          <w:ilvl w:val="0"/>
          <w:numId w:val="8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Табашников И.Н.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Газета и дизайн.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Тюмень, 1994.</w:t>
      </w:r>
    </w:p>
    <w:p>
      <w:pPr>
        <w:numPr>
          <w:ilvl w:val="0"/>
          <w:numId w:val="8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Ю.С. Ковтанюк . Самоучитель 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Корал Дро 10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».-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Киев.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Юниор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4"/>
          <w:shd w:fill="auto" w:val="clear"/>
        </w:rPr>
        <w:t xml:space="preserve">», 2001.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4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embeddings/oleObject1.bin" Id="docRId3" Type="http://schemas.openxmlformats.org/officeDocument/2006/relationships/oleObject" /><Relationship TargetMode="External" Target="https://enviragallery.com/" Id="docRId5" Type="http://schemas.openxmlformats.org/officeDocument/2006/relationships/hyperlink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://ru.softoware.org/" Id="docRId2" Type="http://schemas.openxmlformats.org/officeDocument/2006/relationships/hyperlink" /><Relationship Target="media/image1.wmf" Id="docRId4" Type="http://schemas.openxmlformats.org/officeDocument/2006/relationships/image" /><Relationship Target="numbering.xml" Id="docRId6" Type="http://schemas.openxmlformats.org/officeDocument/2006/relationships/numbering" /></Relationships>
</file>